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604E" w14:textId="77777777" w:rsidR="00086771" w:rsidRPr="00851084" w:rsidRDefault="00086771" w:rsidP="00851084">
      <w:pPr>
        <w:spacing w:after="0" w:line="240" w:lineRule="auto"/>
        <w:jc w:val="center"/>
        <w:textAlignment w:val="baseline"/>
        <w:rPr>
          <w:rFonts w:ascii="Calibri" w:eastAsia="Times New Roman" w:hAnsi="Calibri" w:cs="Calibri"/>
          <w:color w:val="000000"/>
          <w:kern w:val="0"/>
          <w:sz w:val="28"/>
          <w:szCs w:val="28"/>
          <w:lang w:eastAsia="en-GB"/>
          <w14:ligatures w14:val="none"/>
        </w:rPr>
      </w:pPr>
      <w:r w:rsidRPr="00851084">
        <w:rPr>
          <w:rFonts w:ascii="Calibri" w:eastAsia="Times New Roman" w:hAnsi="Calibri" w:cs="Calibri"/>
          <w:b/>
          <w:bCs/>
          <w:color w:val="000000"/>
          <w:kern w:val="0"/>
          <w:sz w:val="28"/>
          <w:szCs w:val="28"/>
          <w:lang w:eastAsia="en-GB"/>
          <w14:ligatures w14:val="none"/>
        </w:rPr>
        <w:t>Chichester City Building Stones Walk – Sunday July 26th</w:t>
      </w:r>
    </w:p>
    <w:p w14:paraId="071A8AC6" w14:textId="77777777" w:rsidR="00086771" w:rsidRP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p>
    <w:p w14:paraId="204A79C4" w14:textId="77777777" w:rsidR="00086771" w:rsidRP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p>
    <w:p w14:paraId="642E11A4" w14:textId="77777777" w:rsidR="00086771" w:rsidRPr="00086771" w:rsidRDefault="00086771" w:rsidP="00086771">
      <w:pPr>
        <w:spacing w:after="0" w:line="240" w:lineRule="auto"/>
        <w:jc w:val="center"/>
        <w:textAlignment w:val="baseline"/>
        <w:rPr>
          <w:rFonts w:ascii="Calibri" w:eastAsia="Times New Roman" w:hAnsi="Calibri" w:cs="Calibri"/>
          <w:color w:val="000000"/>
          <w:kern w:val="0"/>
          <w:lang w:eastAsia="en-GB"/>
          <w14:ligatures w14:val="none"/>
        </w:rPr>
      </w:pPr>
      <w:r w:rsidRPr="00086771">
        <w:rPr>
          <w:rFonts w:ascii="Calibri" w:eastAsia="Times New Roman" w:hAnsi="Calibri" w:cs="Calibri"/>
          <w:noProof/>
          <w:color w:val="000000"/>
          <w:kern w:val="0"/>
          <w:lang w:eastAsia="en-GB"/>
          <w14:ligatures w14:val="none"/>
        </w:rPr>
        <w:drawing>
          <wp:inline distT="0" distB="0" distL="0" distR="0" wp14:anchorId="5B2F68DA" wp14:editId="44D65BB8">
            <wp:extent cx="2857500" cy="17907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inline>
        </w:drawing>
      </w:r>
      <w:r w:rsidRPr="00086771">
        <w:rPr>
          <w:rFonts w:ascii="Calibri" w:eastAsia="Times New Roman" w:hAnsi="Calibri" w:cs="Calibri"/>
          <w:color w:val="000000"/>
          <w:kern w:val="0"/>
          <w:lang w:eastAsia="en-GB"/>
          <w14:ligatures w14:val="none"/>
        </w:rPr>
        <w:t>         </w:t>
      </w:r>
      <w:r w:rsidRPr="00086771">
        <w:rPr>
          <w:rFonts w:ascii="Calibri" w:eastAsia="Times New Roman" w:hAnsi="Calibri" w:cs="Calibri"/>
          <w:noProof/>
          <w:color w:val="000000"/>
          <w:kern w:val="0"/>
          <w:lang w:eastAsia="en-GB"/>
          <w14:ligatures w14:val="none"/>
        </w:rPr>
        <w:drawing>
          <wp:inline distT="0" distB="0" distL="0" distR="0" wp14:anchorId="6E898A97" wp14:editId="2D96C083">
            <wp:extent cx="5610225" cy="17716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225" cy="1771650"/>
                    </a:xfrm>
                    <a:prstGeom prst="rect">
                      <a:avLst/>
                    </a:prstGeom>
                    <a:noFill/>
                    <a:ln>
                      <a:noFill/>
                    </a:ln>
                  </pic:spPr>
                </pic:pic>
              </a:graphicData>
            </a:graphic>
          </wp:inline>
        </w:drawing>
      </w:r>
    </w:p>
    <w:p w14:paraId="5667BEAE" w14:textId="77777777" w:rsidR="00086771" w:rsidRP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p>
    <w:p w14:paraId="650B0DF3" w14:textId="1B3E3A28" w:rsid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r w:rsidRPr="00086771">
        <w:rPr>
          <w:rFonts w:ascii="Calibri" w:eastAsia="Times New Roman" w:hAnsi="Calibri" w:cs="Calibri"/>
          <w:color w:val="000000"/>
          <w:kern w:val="0"/>
          <w:lang w:eastAsia="en-GB"/>
          <w14:ligatures w14:val="none"/>
        </w:rPr>
        <w:t>The trip will be led by David Bone who has led many trips for the Open University Geological Society and they are always highly informative and interesting.</w:t>
      </w:r>
    </w:p>
    <w:p w14:paraId="60F6241E" w14:textId="77777777" w:rsidR="00086771" w:rsidRP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p>
    <w:p w14:paraId="7422FCF7" w14:textId="797A41B3" w:rsid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r w:rsidRPr="00086771">
        <w:rPr>
          <w:rFonts w:ascii="Calibri" w:eastAsia="Times New Roman" w:hAnsi="Calibri" w:cs="Calibri"/>
          <w:color w:val="000000"/>
          <w:kern w:val="0"/>
          <w:lang w:eastAsia="en-GB"/>
          <w14:ligatures w14:val="none"/>
        </w:rPr>
        <w:t>In this trip, we will explore the city to discover the many historic building stones, many of local origin, that have been used from Roman through to Victorian times and the stories behind them. We will examine the use of local rocks used in the city's architecture. A handout will be provided.</w:t>
      </w:r>
    </w:p>
    <w:p w14:paraId="050FCB38" w14:textId="77777777" w:rsidR="00086771" w:rsidRP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p>
    <w:p w14:paraId="7D4F79D3" w14:textId="2809C48B" w:rsidR="00086771" w:rsidRP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r w:rsidRPr="00086771">
        <w:rPr>
          <w:rFonts w:ascii="Calibri" w:eastAsia="Times New Roman" w:hAnsi="Calibri" w:cs="Calibri"/>
          <w:color w:val="000000"/>
          <w:kern w:val="0"/>
          <w:lang w:eastAsia="en-GB"/>
          <w14:ligatures w14:val="none"/>
        </w:rPr>
        <w:t>The walk will be about 2.5 km to 3km long, on the flat at an easy casual pace</w:t>
      </w:r>
      <w:r>
        <w:rPr>
          <w:rFonts w:ascii="Calibri" w:eastAsia="Times New Roman" w:hAnsi="Calibri" w:cs="Calibri"/>
          <w:color w:val="000000"/>
          <w:kern w:val="0"/>
          <w:lang w:eastAsia="en-GB"/>
          <w14:ligatures w14:val="none"/>
        </w:rPr>
        <w:t>.</w:t>
      </w:r>
      <w:r w:rsidRPr="00086771">
        <w:rPr>
          <w:rFonts w:ascii="Calibri" w:eastAsia="Times New Roman" w:hAnsi="Calibri" w:cs="Calibri"/>
          <w:color w:val="000000"/>
          <w:kern w:val="0"/>
          <w:lang w:eastAsia="en-GB"/>
          <w14:ligatures w14:val="none"/>
        </w:rPr>
        <w:t xml:space="preserve">  We will break for lunch, either bring your own (preferred) or use one of the many cafes in the city centre.</w:t>
      </w:r>
    </w:p>
    <w:p w14:paraId="6D019BA5" w14:textId="2BBD66A2" w:rsid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r w:rsidRPr="00086771">
        <w:rPr>
          <w:rFonts w:ascii="Calibri" w:eastAsia="Times New Roman" w:hAnsi="Calibri" w:cs="Calibri"/>
          <w:color w:val="000000"/>
          <w:kern w:val="0"/>
          <w:lang w:eastAsia="en-GB"/>
          <w14:ligatures w14:val="none"/>
        </w:rPr>
        <w:t>We will finish around 4.30 pm</w:t>
      </w:r>
      <w:r>
        <w:rPr>
          <w:rFonts w:ascii="Calibri" w:eastAsia="Times New Roman" w:hAnsi="Calibri" w:cs="Calibri"/>
          <w:color w:val="000000"/>
          <w:kern w:val="0"/>
          <w:lang w:eastAsia="en-GB"/>
          <w14:ligatures w14:val="none"/>
        </w:rPr>
        <w:t xml:space="preserve"> but I</w:t>
      </w:r>
      <w:r w:rsidRPr="00086771">
        <w:rPr>
          <w:rFonts w:ascii="Calibri" w:eastAsia="Times New Roman" w:hAnsi="Calibri" w:cs="Calibri"/>
          <w:color w:val="000000"/>
          <w:kern w:val="0"/>
          <w:lang w:eastAsia="en-GB"/>
          <w14:ligatures w14:val="none"/>
        </w:rPr>
        <w:t xml:space="preserve"> would advise organising parking until 5pm to be safe rather than </w:t>
      </w:r>
      <w:r>
        <w:rPr>
          <w:rFonts w:ascii="Calibri" w:eastAsia="Times New Roman" w:hAnsi="Calibri" w:cs="Calibri"/>
          <w:color w:val="000000"/>
          <w:kern w:val="0"/>
          <w:lang w:eastAsia="en-GB"/>
          <w14:ligatures w14:val="none"/>
        </w:rPr>
        <w:t>underestimating the time needed.</w:t>
      </w:r>
    </w:p>
    <w:p w14:paraId="3D1CD3DE" w14:textId="77777777" w:rsidR="00086771" w:rsidRPr="00086771" w:rsidRDefault="00086771" w:rsidP="00086771">
      <w:pPr>
        <w:spacing w:after="0" w:line="240" w:lineRule="auto"/>
        <w:textAlignment w:val="baseline"/>
        <w:rPr>
          <w:rFonts w:ascii="Calibri" w:eastAsia="Times New Roman" w:hAnsi="Calibri" w:cs="Calibri"/>
          <w:color w:val="000000"/>
          <w:kern w:val="0"/>
          <w:lang w:eastAsia="en-GB"/>
          <w14:ligatures w14:val="none"/>
        </w:rPr>
      </w:pPr>
    </w:p>
    <w:sectPr w:rsidR="00086771" w:rsidRPr="000867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442"/>
    <w:multiLevelType w:val="multilevel"/>
    <w:tmpl w:val="F392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FA6206"/>
    <w:multiLevelType w:val="multilevel"/>
    <w:tmpl w:val="B8FA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025519">
    <w:abstractNumId w:val="0"/>
  </w:num>
  <w:num w:numId="2" w16cid:durableId="122240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71"/>
    <w:rsid w:val="00086771"/>
    <w:rsid w:val="00525CDC"/>
    <w:rsid w:val="00851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5BCF"/>
  <w15:chartTrackingRefBased/>
  <w15:docId w15:val="{EE0DBE13-A02B-45C3-B57C-70691380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6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6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6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6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6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6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6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6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6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6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771"/>
    <w:rPr>
      <w:rFonts w:eastAsiaTheme="majorEastAsia" w:cstheme="majorBidi"/>
      <w:color w:val="272727" w:themeColor="text1" w:themeTint="D8"/>
    </w:rPr>
  </w:style>
  <w:style w:type="paragraph" w:styleId="Title">
    <w:name w:val="Title"/>
    <w:basedOn w:val="Normal"/>
    <w:next w:val="Normal"/>
    <w:link w:val="TitleChar"/>
    <w:uiPriority w:val="10"/>
    <w:qFormat/>
    <w:rsid w:val="00086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771"/>
    <w:pPr>
      <w:spacing w:before="160"/>
      <w:jc w:val="center"/>
    </w:pPr>
    <w:rPr>
      <w:i/>
      <w:iCs/>
      <w:color w:val="404040" w:themeColor="text1" w:themeTint="BF"/>
    </w:rPr>
  </w:style>
  <w:style w:type="character" w:customStyle="1" w:styleId="QuoteChar">
    <w:name w:val="Quote Char"/>
    <w:basedOn w:val="DefaultParagraphFont"/>
    <w:link w:val="Quote"/>
    <w:uiPriority w:val="29"/>
    <w:rsid w:val="00086771"/>
    <w:rPr>
      <w:i/>
      <w:iCs/>
      <w:color w:val="404040" w:themeColor="text1" w:themeTint="BF"/>
    </w:rPr>
  </w:style>
  <w:style w:type="paragraph" w:styleId="ListParagraph">
    <w:name w:val="List Paragraph"/>
    <w:basedOn w:val="Normal"/>
    <w:uiPriority w:val="34"/>
    <w:qFormat/>
    <w:rsid w:val="00086771"/>
    <w:pPr>
      <w:ind w:left="720"/>
      <w:contextualSpacing/>
    </w:pPr>
  </w:style>
  <w:style w:type="character" w:styleId="IntenseEmphasis">
    <w:name w:val="Intense Emphasis"/>
    <w:basedOn w:val="DefaultParagraphFont"/>
    <w:uiPriority w:val="21"/>
    <w:qFormat/>
    <w:rsid w:val="00086771"/>
    <w:rPr>
      <w:i/>
      <w:iCs/>
      <w:color w:val="2F5496" w:themeColor="accent1" w:themeShade="BF"/>
    </w:rPr>
  </w:style>
  <w:style w:type="paragraph" w:styleId="IntenseQuote">
    <w:name w:val="Intense Quote"/>
    <w:basedOn w:val="Normal"/>
    <w:next w:val="Normal"/>
    <w:link w:val="IntenseQuoteChar"/>
    <w:uiPriority w:val="30"/>
    <w:qFormat/>
    <w:rsid w:val="00086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6771"/>
    <w:rPr>
      <w:i/>
      <w:iCs/>
      <w:color w:val="2F5496" w:themeColor="accent1" w:themeShade="BF"/>
    </w:rPr>
  </w:style>
  <w:style w:type="character" w:styleId="IntenseReference">
    <w:name w:val="Intense Reference"/>
    <w:basedOn w:val="DefaultParagraphFont"/>
    <w:uiPriority w:val="32"/>
    <w:qFormat/>
    <w:rsid w:val="00086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Seward</dc:creator>
  <cp:keywords/>
  <dc:description/>
  <cp:lastModifiedBy>Tessa Seward</cp:lastModifiedBy>
  <cp:revision>2</cp:revision>
  <dcterms:created xsi:type="dcterms:W3CDTF">2026-06-21T16:58:00Z</dcterms:created>
  <dcterms:modified xsi:type="dcterms:W3CDTF">2026-06-21T17:07:00Z</dcterms:modified>
</cp:coreProperties>
</file>